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77777777" w:rsidR="00213C5F" w:rsidRPr="008106C0" w:rsidRDefault="00213C5F" w:rsidP="00213C5F">
      <w:pPr>
        <w:jc w:val="center"/>
        <w:rPr>
          <w:b/>
          <w:bCs/>
          <w:i/>
          <w:iCs/>
          <w:spacing w:val="-6"/>
          <w:sz w:val="20"/>
          <w:szCs w:val="20"/>
        </w:rPr>
      </w:pPr>
      <w:r w:rsidRPr="008106C0">
        <w:rPr>
          <w:b/>
          <w:bCs/>
          <w:i/>
          <w:iCs/>
          <w:spacing w:val="-6"/>
          <w:sz w:val="20"/>
          <w:szCs w:val="20"/>
        </w:rPr>
        <w:t>СТАНДАРТ</w:t>
      </w:r>
    </w:p>
    <w:p w14:paraId="705C59BF" w14:textId="77777777"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медицинская программа для взрослых</w:t>
      </w:r>
    </w:p>
    <w:p w14:paraId="21EBEDC3" w14:textId="77777777" w:rsidR="00213C5F" w:rsidRPr="008106C0" w:rsidRDefault="00213C5F" w:rsidP="00213C5F">
      <w:pPr>
        <w:jc w:val="center"/>
        <w:rPr>
          <w:b/>
          <w:bCs/>
          <w:i/>
          <w:iCs/>
          <w:spacing w:val="-6"/>
          <w:sz w:val="20"/>
          <w:szCs w:val="20"/>
        </w:rPr>
      </w:pPr>
      <w:r w:rsidRPr="008106C0">
        <w:rPr>
          <w:b/>
          <w:bCs/>
          <w:i/>
          <w:iCs/>
          <w:spacing w:val="-6"/>
          <w:sz w:val="20"/>
          <w:szCs w:val="20"/>
        </w:rPr>
        <w:t>АВ</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67460A28" w14:textId="30ECA89D" w:rsidR="00213C5F" w:rsidRPr="008106C0" w:rsidRDefault="00213C5F" w:rsidP="00DD5F55">
      <w:pPr>
        <w:jc w:val="both"/>
        <w:rPr>
          <w:b/>
          <w:bCs/>
          <w:color w:val="FF0000"/>
          <w:spacing w:val="-6"/>
          <w:sz w:val="20"/>
          <w:szCs w:val="20"/>
          <w:u w:val="single"/>
        </w:rPr>
      </w:pPr>
      <w:r w:rsidRPr="008106C0">
        <w:rPr>
          <w:b/>
          <w:bCs/>
          <w:spacing w:val="-6"/>
          <w:sz w:val="20"/>
          <w:szCs w:val="20"/>
          <w:u w:val="single"/>
        </w:rPr>
        <w:t>Базовая группа организаций здравоохранения</w:t>
      </w:r>
      <w:r w:rsidR="00DD5F55">
        <w:rPr>
          <w:b/>
          <w:bCs/>
          <w:spacing w:val="-6"/>
          <w:sz w:val="20"/>
          <w:szCs w:val="20"/>
          <w:u w:val="single"/>
        </w:rPr>
        <w:t xml:space="preserve"> </w:t>
      </w:r>
      <w:r w:rsidR="00DD5F55">
        <w:rPr>
          <w:b/>
          <w:bCs/>
          <w:spacing w:val="-6"/>
          <w:sz w:val="20"/>
          <w:szCs w:val="20"/>
          <w:u w:val="single"/>
          <w:lang w:val="en-US"/>
        </w:rPr>
        <w:t>D</w:t>
      </w:r>
      <w:r w:rsidR="00DD5F55" w:rsidRPr="00DD5F55">
        <w:rPr>
          <w:b/>
          <w:bCs/>
          <w:spacing w:val="-6"/>
          <w:sz w:val="20"/>
          <w:szCs w:val="20"/>
          <w:u w:val="single"/>
        </w:rPr>
        <w:t>4</w:t>
      </w:r>
      <w:r w:rsidRPr="008106C0">
        <w:rPr>
          <w:b/>
          <w:bCs/>
          <w:spacing w:val="-6"/>
          <w:sz w:val="20"/>
          <w:szCs w:val="20"/>
          <w:u w:val="single"/>
        </w:rPr>
        <w:t xml:space="preserve">: </w:t>
      </w:r>
      <w:r w:rsidRPr="008106C0">
        <w:rPr>
          <w:b/>
          <w:bCs/>
          <w:color w:val="FF0000"/>
          <w:spacing w:val="-6"/>
          <w:sz w:val="20"/>
          <w:szCs w:val="20"/>
          <w:u w:val="single"/>
        </w:rPr>
        <w:t xml:space="preserve"> </w:t>
      </w:r>
    </w:p>
    <w:p w14:paraId="05009E6A" w14:textId="77777777" w:rsidR="00213C5F" w:rsidRPr="008106C0" w:rsidRDefault="00213C5F" w:rsidP="00213C5F">
      <w:pPr>
        <w:jc w:val="both"/>
        <w:rPr>
          <w:b/>
          <w:bCs/>
          <w:spacing w:val="-6"/>
          <w:sz w:val="20"/>
          <w:szCs w:val="20"/>
          <w:u w:val="single"/>
        </w:rPr>
      </w:pPr>
    </w:p>
    <w:tbl>
      <w:tblPr>
        <w:tblStyle w:val="ae"/>
        <w:tblW w:w="0" w:type="auto"/>
        <w:tblLook w:val="04A0" w:firstRow="1" w:lastRow="0" w:firstColumn="1" w:lastColumn="0" w:noHBand="0" w:noVBand="1"/>
      </w:tblPr>
      <w:tblGrid>
        <w:gridCol w:w="416"/>
        <w:gridCol w:w="6701"/>
        <w:gridCol w:w="3446"/>
      </w:tblGrid>
      <w:tr w:rsidR="00DD5F55" w:rsidRPr="00744D14" w14:paraId="3C4F5A66" w14:textId="77777777" w:rsidTr="000D5324">
        <w:tc>
          <w:tcPr>
            <w:tcW w:w="416" w:type="dxa"/>
            <w:tcBorders>
              <w:top w:val="single" w:sz="4" w:space="0" w:color="000000"/>
              <w:left w:val="single" w:sz="4" w:space="0" w:color="000000"/>
              <w:bottom w:val="single" w:sz="4" w:space="0" w:color="000000"/>
              <w:right w:val="single" w:sz="4" w:space="0" w:color="000000"/>
            </w:tcBorders>
          </w:tcPr>
          <w:p w14:paraId="43AB2517" w14:textId="77777777" w:rsidR="00DD5F55" w:rsidRPr="00744D14" w:rsidRDefault="00DD5F55" w:rsidP="000D5324">
            <w:pPr>
              <w:jc w:val="center"/>
              <w:rPr>
                <w:sz w:val="24"/>
                <w:szCs w:val="24"/>
              </w:rPr>
            </w:pPr>
          </w:p>
        </w:tc>
        <w:tc>
          <w:tcPr>
            <w:tcW w:w="6701" w:type="dxa"/>
            <w:tcBorders>
              <w:top w:val="single" w:sz="4" w:space="0" w:color="000000"/>
              <w:left w:val="single" w:sz="4" w:space="0" w:color="000000"/>
              <w:bottom w:val="single" w:sz="4" w:space="0" w:color="000000"/>
              <w:right w:val="single" w:sz="4" w:space="0" w:color="000000"/>
            </w:tcBorders>
            <w:hideMark/>
          </w:tcPr>
          <w:p w14:paraId="17BABF12" w14:textId="77777777" w:rsidR="00DD5F55" w:rsidRPr="00744D14" w:rsidRDefault="00DD5F55" w:rsidP="000D5324">
            <w:pPr>
              <w:jc w:val="center"/>
              <w:rPr>
                <w:sz w:val="24"/>
                <w:szCs w:val="24"/>
              </w:rPr>
            </w:pPr>
            <w:r w:rsidRPr="00744D14">
              <w:rPr>
                <w:sz w:val="24"/>
                <w:szCs w:val="24"/>
              </w:rPr>
              <w:t>Название организации здравоохранения</w:t>
            </w:r>
          </w:p>
        </w:tc>
        <w:tc>
          <w:tcPr>
            <w:tcW w:w="3446" w:type="dxa"/>
            <w:tcBorders>
              <w:top w:val="single" w:sz="4" w:space="0" w:color="000000"/>
              <w:left w:val="single" w:sz="4" w:space="0" w:color="000000"/>
              <w:bottom w:val="single" w:sz="4" w:space="0" w:color="000000"/>
              <w:right w:val="single" w:sz="4" w:space="0" w:color="000000"/>
            </w:tcBorders>
            <w:hideMark/>
          </w:tcPr>
          <w:p w14:paraId="7240D59A" w14:textId="77777777" w:rsidR="00DD5F55" w:rsidRPr="00744D14" w:rsidRDefault="00DD5F55" w:rsidP="000D5324">
            <w:pPr>
              <w:jc w:val="center"/>
              <w:rPr>
                <w:sz w:val="24"/>
                <w:szCs w:val="24"/>
              </w:rPr>
            </w:pPr>
            <w:r w:rsidRPr="00744D14">
              <w:rPr>
                <w:sz w:val="24"/>
                <w:szCs w:val="24"/>
              </w:rPr>
              <w:t>Адрес</w:t>
            </w:r>
          </w:p>
        </w:tc>
      </w:tr>
      <w:tr w:rsidR="00DD5F55" w:rsidRPr="00744D14" w14:paraId="65618665"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4B4BD2CC" w14:textId="77777777" w:rsidR="00DD5F55" w:rsidRPr="00744D14" w:rsidRDefault="00DD5F55" w:rsidP="000D5324">
            <w:pPr>
              <w:jc w:val="both"/>
              <w:rPr>
                <w:sz w:val="24"/>
                <w:szCs w:val="24"/>
              </w:rPr>
            </w:pPr>
            <w:r w:rsidRPr="00744D14">
              <w:rPr>
                <w:sz w:val="24"/>
                <w:szCs w:val="24"/>
              </w:rPr>
              <w:t>1.</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36E2AA7C" w14:textId="77777777" w:rsidR="00DD5F55" w:rsidRPr="00744D14" w:rsidRDefault="00DD5F55" w:rsidP="000D5324">
            <w:pPr>
              <w:jc w:val="both"/>
              <w:rPr>
                <w:sz w:val="24"/>
                <w:szCs w:val="24"/>
              </w:rPr>
            </w:pPr>
            <w:r w:rsidRPr="00744D14">
              <w:rPr>
                <w:sz w:val="24"/>
                <w:szCs w:val="24"/>
              </w:rPr>
              <w:t>ООО «</w:t>
            </w:r>
            <w:proofErr w:type="spellStart"/>
            <w:r w:rsidRPr="00744D14">
              <w:rPr>
                <w:sz w:val="24"/>
                <w:szCs w:val="24"/>
              </w:rPr>
              <w:t>Лодэ</w:t>
            </w:r>
            <w:proofErr w:type="spellEnd"/>
            <w:r w:rsidRPr="00744D14">
              <w:rPr>
                <w:sz w:val="24"/>
                <w:szCs w:val="24"/>
              </w:rPr>
              <w:t xml:space="preserve">» филиал в </w:t>
            </w:r>
            <w:proofErr w:type="spellStart"/>
            <w:r w:rsidRPr="00744D14">
              <w:rPr>
                <w:sz w:val="24"/>
                <w:szCs w:val="24"/>
              </w:rPr>
              <w:t>г.Гродно</w:t>
            </w:r>
            <w:proofErr w:type="spellEnd"/>
          </w:p>
        </w:tc>
        <w:tc>
          <w:tcPr>
            <w:tcW w:w="3446" w:type="dxa"/>
            <w:tcBorders>
              <w:top w:val="single" w:sz="4" w:space="0" w:color="000000"/>
              <w:left w:val="single" w:sz="4" w:space="0" w:color="000000"/>
              <w:bottom w:val="single" w:sz="4" w:space="0" w:color="000000"/>
              <w:right w:val="single" w:sz="4" w:space="0" w:color="000000"/>
            </w:tcBorders>
            <w:hideMark/>
          </w:tcPr>
          <w:p w14:paraId="30B330BD" w14:textId="77777777" w:rsidR="00DD5F55" w:rsidRPr="00744D14" w:rsidRDefault="00DD5F55" w:rsidP="000D5324">
            <w:pPr>
              <w:jc w:val="both"/>
              <w:rPr>
                <w:sz w:val="24"/>
                <w:szCs w:val="24"/>
              </w:rPr>
            </w:pPr>
            <w:r w:rsidRPr="00744D14">
              <w:rPr>
                <w:sz w:val="24"/>
                <w:szCs w:val="24"/>
              </w:rPr>
              <w:t>г. Гродно, ул. Замковая 4, ул. Полиграфистов 2</w:t>
            </w:r>
            <w:r>
              <w:rPr>
                <w:sz w:val="24"/>
                <w:szCs w:val="24"/>
              </w:rPr>
              <w:t>, ул.Б.Троицкая,51</w:t>
            </w:r>
          </w:p>
        </w:tc>
      </w:tr>
      <w:tr w:rsidR="00DD5F55" w:rsidRPr="00744D14" w14:paraId="57A46558"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96DB252" w14:textId="77777777" w:rsidR="00DD5F55" w:rsidRPr="00744D14" w:rsidRDefault="00DD5F55" w:rsidP="000D5324">
            <w:pPr>
              <w:jc w:val="both"/>
              <w:rPr>
                <w:sz w:val="24"/>
                <w:szCs w:val="24"/>
              </w:rPr>
            </w:pPr>
            <w:r w:rsidRPr="00744D14">
              <w:rPr>
                <w:sz w:val="24"/>
                <w:szCs w:val="24"/>
              </w:rPr>
              <w:t>2.</w:t>
            </w:r>
          </w:p>
        </w:tc>
        <w:tc>
          <w:tcPr>
            <w:tcW w:w="6701" w:type="dxa"/>
            <w:tcBorders>
              <w:top w:val="single" w:sz="4" w:space="0" w:color="000000"/>
              <w:left w:val="single" w:sz="4" w:space="0" w:color="000000"/>
              <w:bottom w:val="single" w:sz="4" w:space="0" w:color="000000"/>
              <w:right w:val="single" w:sz="4" w:space="0" w:color="000000"/>
            </w:tcBorders>
            <w:hideMark/>
          </w:tcPr>
          <w:p w14:paraId="305EE7A1" w14:textId="77777777" w:rsidR="00DD5F55" w:rsidRPr="00744D14" w:rsidRDefault="00DD5F55" w:rsidP="000D5324">
            <w:pPr>
              <w:jc w:val="both"/>
              <w:rPr>
                <w:sz w:val="24"/>
                <w:szCs w:val="24"/>
              </w:rPr>
            </w:pPr>
            <w:r w:rsidRPr="00744D14">
              <w:rPr>
                <w:sz w:val="24"/>
                <w:szCs w:val="24"/>
              </w:rPr>
              <w:t>ООО «МДЦ «</w:t>
            </w:r>
            <w:proofErr w:type="spellStart"/>
            <w:r w:rsidRPr="00744D14">
              <w:rPr>
                <w:sz w:val="24"/>
                <w:szCs w:val="24"/>
              </w:rPr>
              <w:t>Росмед</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43E8DE49" w14:textId="77777777" w:rsidR="00DD5F55" w:rsidRPr="00744D14" w:rsidRDefault="00DD5F55" w:rsidP="000D5324">
            <w:pPr>
              <w:jc w:val="both"/>
              <w:rPr>
                <w:sz w:val="24"/>
                <w:szCs w:val="24"/>
              </w:rPr>
            </w:pPr>
            <w:r w:rsidRPr="00744D14">
              <w:rPr>
                <w:sz w:val="24"/>
                <w:szCs w:val="24"/>
              </w:rPr>
              <w:t>г. Гродно, ул. Свердлова 16</w:t>
            </w:r>
          </w:p>
        </w:tc>
      </w:tr>
      <w:tr w:rsidR="00DD5F55" w:rsidRPr="00744D14" w14:paraId="61ED629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58D0BE1A" w14:textId="77777777" w:rsidR="00DD5F55" w:rsidRPr="00744D14" w:rsidRDefault="00DD5F55" w:rsidP="000D5324">
            <w:pPr>
              <w:jc w:val="both"/>
              <w:rPr>
                <w:sz w:val="24"/>
                <w:szCs w:val="24"/>
              </w:rPr>
            </w:pPr>
            <w:r w:rsidRPr="00744D14">
              <w:rPr>
                <w:sz w:val="24"/>
                <w:szCs w:val="24"/>
              </w:rPr>
              <w:t>3.</w:t>
            </w:r>
          </w:p>
        </w:tc>
        <w:tc>
          <w:tcPr>
            <w:tcW w:w="6701" w:type="dxa"/>
            <w:tcBorders>
              <w:top w:val="single" w:sz="4" w:space="0" w:color="000000"/>
              <w:left w:val="single" w:sz="4" w:space="0" w:color="000000"/>
              <w:bottom w:val="single" w:sz="4" w:space="0" w:color="000000"/>
              <w:right w:val="single" w:sz="4" w:space="0" w:color="000000"/>
            </w:tcBorders>
            <w:hideMark/>
          </w:tcPr>
          <w:p w14:paraId="5B19E32E"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Белкорвита</w:t>
            </w:r>
            <w:proofErr w:type="spellEnd"/>
            <w:r w:rsidRPr="00744D14">
              <w:rPr>
                <w:sz w:val="24"/>
                <w:szCs w:val="24"/>
              </w:rPr>
              <w:t>-Гродно»</w:t>
            </w:r>
          </w:p>
        </w:tc>
        <w:tc>
          <w:tcPr>
            <w:tcW w:w="3446" w:type="dxa"/>
            <w:tcBorders>
              <w:top w:val="single" w:sz="4" w:space="0" w:color="000000"/>
              <w:left w:val="single" w:sz="4" w:space="0" w:color="000000"/>
              <w:bottom w:val="single" w:sz="4" w:space="0" w:color="000000"/>
              <w:right w:val="single" w:sz="4" w:space="0" w:color="000000"/>
            </w:tcBorders>
            <w:hideMark/>
          </w:tcPr>
          <w:p w14:paraId="0B2D3F98" w14:textId="77777777" w:rsidR="00DD5F55" w:rsidRPr="00744D14" w:rsidRDefault="00DD5F55" w:rsidP="000D5324">
            <w:pPr>
              <w:jc w:val="both"/>
              <w:rPr>
                <w:sz w:val="24"/>
                <w:szCs w:val="24"/>
              </w:rPr>
            </w:pPr>
            <w:r w:rsidRPr="00744D14">
              <w:rPr>
                <w:sz w:val="24"/>
                <w:szCs w:val="24"/>
              </w:rPr>
              <w:t>г. Гродно, ул. Советская, 7</w:t>
            </w:r>
          </w:p>
        </w:tc>
      </w:tr>
      <w:tr w:rsidR="00DD5F55" w:rsidRPr="00744D14" w14:paraId="01ECD9C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AEB1EED" w14:textId="77777777" w:rsidR="00DD5F55" w:rsidRPr="00744D14" w:rsidRDefault="00DD5F55" w:rsidP="000D5324">
            <w:pPr>
              <w:jc w:val="both"/>
              <w:rPr>
                <w:sz w:val="24"/>
                <w:szCs w:val="24"/>
              </w:rPr>
            </w:pPr>
            <w:r w:rsidRPr="00744D14">
              <w:rPr>
                <w:sz w:val="24"/>
                <w:szCs w:val="24"/>
              </w:rPr>
              <w:t>4.</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590E6A86"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Медэлит</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19197D69" w14:textId="77777777" w:rsidR="00DD5F55" w:rsidRPr="00744D14" w:rsidRDefault="00DD5F55" w:rsidP="000D5324">
            <w:pPr>
              <w:jc w:val="both"/>
              <w:rPr>
                <w:sz w:val="24"/>
                <w:szCs w:val="24"/>
              </w:rPr>
            </w:pPr>
            <w:r w:rsidRPr="00744D14">
              <w:rPr>
                <w:sz w:val="24"/>
                <w:szCs w:val="24"/>
              </w:rPr>
              <w:t>Г. Гродно, ул. Большая Троицкая, 40а</w:t>
            </w:r>
          </w:p>
        </w:tc>
      </w:tr>
      <w:tr w:rsidR="00DD5F55" w:rsidRPr="00744D14" w14:paraId="198F78D4" w14:textId="77777777" w:rsidTr="000D5324">
        <w:trPr>
          <w:trHeight w:val="589"/>
        </w:trPr>
        <w:tc>
          <w:tcPr>
            <w:tcW w:w="416" w:type="dxa"/>
            <w:tcBorders>
              <w:top w:val="single" w:sz="4" w:space="0" w:color="000000"/>
              <w:left w:val="single" w:sz="4" w:space="0" w:color="000000"/>
              <w:bottom w:val="single" w:sz="4" w:space="0" w:color="000000"/>
              <w:right w:val="single" w:sz="4" w:space="0" w:color="000000"/>
            </w:tcBorders>
          </w:tcPr>
          <w:p w14:paraId="766A3B7E" w14:textId="77777777" w:rsidR="00DD5F55" w:rsidRPr="00744D14" w:rsidRDefault="00DD5F55" w:rsidP="000D5324">
            <w:pPr>
              <w:rPr>
                <w:i/>
                <w:spacing w:val="-6"/>
                <w:sz w:val="24"/>
                <w:szCs w:val="24"/>
              </w:rPr>
            </w:pPr>
          </w:p>
        </w:tc>
        <w:tc>
          <w:tcPr>
            <w:tcW w:w="10147" w:type="dxa"/>
            <w:gridSpan w:val="2"/>
            <w:tcBorders>
              <w:top w:val="single" w:sz="4" w:space="0" w:color="000000"/>
              <w:left w:val="single" w:sz="4" w:space="0" w:color="000000"/>
              <w:bottom w:val="single" w:sz="4" w:space="0" w:color="000000"/>
              <w:right w:val="single" w:sz="4" w:space="0" w:color="000000"/>
            </w:tcBorders>
          </w:tcPr>
          <w:p w14:paraId="64793913" w14:textId="77777777" w:rsidR="00DD5F55" w:rsidRPr="00CB38F7" w:rsidRDefault="00DD5F55" w:rsidP="000D5324">
            <w:pPr>
              <w:jc w:val="both"/>
              <w:rPr>
                <w:i/>
                <w:spacing w:val="-6"/>
                <w:sz w:val="22"/>
                <w:szCs w:val="22"/>
              </w:rPr>
            </w:pPr>
            <w:r w:rsidRPr="00CB38F7">
              <w:rPr>
                <w:i/>
                <w:spacing w:val="-6"/>
                <w:sz w:val="22"/>
                <w:szCs w:val="22"/>
              </w:rPr>
              <w:t>*- возможны  изменения (замена) лечебного учреждения согласно  перечню организаций здравоохранения в связи с наличием либо отсутствием договорных отношений с организацией здравоохранения.</w:t>
            </w:r>
          </w:p>
        </w:tc>
      </w:tr>
    </w:tbl>
    <w:p w14:paraId="36DD1E16" w14:textId="77777777" w:rsidR="00213C5F" w:rsidRPr="008106C0" w:rsidRDefault="00213C5F" w:rsidP="00213C5F">
      <w:pPr>
        <w:jc w:val="both"/>
        <w:rPr>
          <w:sz w:val="20"/>
          <w:szCs w:val="20"/>
        </w:rPr>
      </w:pPr>
    </w:p>
    <w:p w14:paraId="5BD80ED4" w14:textId="07847C7F" w:rsidR="00C83F8C" w:rsidRPr="00DD5F55" w:rsidRDefault="00213C5F" w:rsidP="00213C5F">
      <w:pPr>
        <w:jc w:val="both"/>
        <w:rPr>
          <w:rFonts w:eastAsiaTheme="minorHAnsi"/>
          <w:b/>
          <w:bCs/>
          <w:sz w:val="20"/>
          <w:szCs w:val="20"/>
          <w:lang w:eastAsia="en-US"/>
        </w:rPr>
      </w:pPr>
      <w:r w:rsidRPr="008106C0">
        <w:rPr>
          <w:rFonts w:eastAsiaTheme="minorHAnsi"/>
          <w:b/>
          <w:bCs/>
          <w:i/>
          <w:iCs/>
          <w:color w:val="000000"/>
          <w:sz w:val="20"/>
          <w:szCs w:val="20"/>
          <w:lang w:eastAsia="en-US"/>
        </w:rPr>
        <w:t xml:space="preserve">Оказание медицинских услуг может производиться преимущественно </w:t>
      </w:r>
      <w:r w:rsidRPr="008106C0">
        <w:rPr>
          <w:rFonts w:eastAsiaTheme="minorHAnsi"/>
          <w:b/>
          <w:bCs/>
          <w:i/>
          <w:iCs/>
          <w:color w:val="000000"/>
          <w:sz w:val="20"/>
          <w:szCs w:val="20"/>
          <w:u w:val="single"/>
          <w:lang w:eastAsia="en-US"/>
        </w:rPr>
        <w:t xml:space="preserve">на базе вышеуказанных организаций </w:t>
      </w:r>
      <w:r w:rsidRPr="00DD5F55">
        <w:rPr>
          <w:rFonts w:eastAsiaTheme="minorHAnsi"/>
          <w:b/>
          <w:bCs/>
          <w:i/>
          <w:iCs/>
          <w:sz w:val="20"/>
          <w:szCs w:val="20"/>
          <w:u w:val="single"/>
          <w:lang w:eastAsia="en-US"/>
        </w:rPr>
        <w:t>здравоохранения</w:t>
      </w:r>
      <w:r w:rsidRPr="00DD5F55">
        <w:rPr>
          <w:rFonts w:eastAsiaTheme="minorHAnsi"/>
          <w:b/>
          <w:bCs/>
          <w:i/>
          <w:iCs/>
          <w:sz w:val="20"/>
          <w:szCs w:val="20"/>
          <w:lang w:eastAsia="en-US"/>
        </w:rPr>
        <w:t xml:space="preserve">, если иное прямо не оговорено условиями страховой программы,  </w:t>
      </w:r>
      <w:r w:rsidRPr="00DD5F55">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sidRPr="00DD5F55">
        <w:rPr>
          <w:rFonts w:eastAsiaTheme="minorHAnsi"/>
          <w:b/>
          <w:bCs/>
          <w:i/>
          <w:iCs/>
          <w:sz w:val="20"/>
          <w:szCs w:val="20"/>
          <w:lang w:eastAsia="en-US"/>
        </w:rPr>
        <w:t xml:space="preserve">  (за исключением ГУ «РКМЦ» УД Президента Республики Беларусь, КУП «Аква-Минск») по выбору застрахованного лица, </w:t>
      </w:r>
      <w:r w:rsidRPr="00DD5F55">
        <w:rPr>
          <w:rFonts w:eastAsiaTheme="minorHAnsi"/>
          <w:b/>
          <w:bCs/>
          <w:i/>
          <w:iCs/>
          <w:sz w:val="20"/>
          <w:szCs w:val="20"/>
          <w:u w:val="single"/>
          <w:lang w:eastAsia="en-US"/>
        </w:rPr>
        <w:t>а также в иных коммерческих  медицинских центрах на усмотрение  (на выбор) Страховщика</w:t>
      </w:r>
      <w:r w:rsidR="009B417A" w:rsidRPr="00DD5F55">
        <w:rPr>
          <w:rFonts w:eastAsiaTheme="minorHAnsi"/>
          <w:b/>
          <w:bCs/>
          <w:i/>
          <w:iCs/>
          <w:sz w:val="20"/>
          <w:szCs w:val="20"/>
          <w:u w:val="single"/>
          <w:lang w:eastAsia="en-US"/>
        </w:rPr>
        <w:t xml:space="preserve">, </w:t>
      </w:r>
      <w:r w:rsidRPr="00DD5F55">
        <w:rPr>
          <w:rFonts w:eastAsiaTheme="minorHAnsi"/>
          <w:b/>
          <w:bCs/>
          <w:i/>
          <w:iCs/>
          <w:sz w:val="20"/>
          <w:szCs w:val="20"/>
          <w:u w:val="single"/>
          <w:lang w:eastAsia="en-US"/>
        </w:rPr>
        <w:t xml:space="preserve"> с которыми у Страховщика заключены</w:t>
      </w:r>
      <w:r w:rsidR="00C83F8C" w:rsidRPr="00DD5F55">
        <w:rPr>
          <w:rFonts w:eastAsiaTheme="minorHAnsi"/>
          <w:b/>
          <w:bCs/>
          <w:i/>
          <w:iCs/>
          <w:sz w:val="22"/>
          <w:szCs w:val="22"/>
          <w:u w:val="single"/>
          <w:lang w:eastAsia="en-US"/>
        </w:rPr>
        <w:t xml:space="preserve"> </w:t>
      </w:r>
      <w:r w:rsidR="00C83F8C" w:rsidRPr="00DD5F55">
        <w:rPr>
          <w:rFonts w:eastAsiaTheme="minorHAnsi"/>
          <w:b/>
          <w:bCs/>
          <w:i/>
          <w:iCs/>
          <w:sz w:val="20"/>
          <w:szCs w:val="20"/>
          <w:u w:val="single"/>
          <w:lang w:eastAsia="en-US"/>
        </w:rPr>
        <w:t xml:space="preserve">договоры </w:t>
      </w:r>
      <w:proofErr w:type="spellStart"/>
      <w:r w:rsidR="00C41886" w:rsidRPr="00C41886">
        <w:rPr>
          <w:rFonts w:eastAsiaTheme="minorHAnsi"/>
          <w:b/>
          <w:bCs/>
          <w:i/>
          <w:iCs/>
          <w:sz w:val="20"/>
          <w:szCs w:val="20"/>
          <w:u w:val="single"/>
          <w:lang w:eastAsia="en-US"/>
        </w:rPr>
        <w:t>договоры</w:t>
      </w:r>
      <w:proofErr w:type="spellEnd"/>
      <w:r w:rsidR="00C41886" w:rsidRPr="00C41886">
        <w:rPr>
          <w:rFonts w:eastAsiaTheme="minorHAnsi"/>
          <w:b/>
          <w:bCs/>
          <w:i/>
          <w:iCs/>
          <w:sz w:val="20"/>
          <w:szCs w:val="20"/>
          <w:u w:val="single"/>
          <w:lang w:eastAsia="en-US"/>
        </w:rPr>
        <w:t xml:space="preserve"> (за исключением медицинских це</w:t>
      </w:r>
      <w:r w:rsidR="00C41886">
        <w:rPr>
          <w:rFonts w:eastAsiaTheme="minorHAnsi"/>
          <w:b/>
          <w:bCs/>
          <w:i/>
          <w:iCs/>
          <w:sz w:val="20"/>
          <w:szCs w:val="20"/>
          <w:u w:val="single"/>
          <w:lang w:eastAsia="en-US"/>
        </w:rPr>
        <w:t>нтров Минская и Минского района)</w:t>
      </w:r>
      <w:bookmarkStart w:id="0" w:name="_GoBack"/>
      <w:bookmarkEnd w:id="0"/>
      <w:r w:rsidR="00C41886" w:rsidRPr="00C41886">
        <w:rPr>
          <w:rFonts w:eastAsiaTheme="minorHAnsi"/>
          <w:b/>
          <w:bCs/>
          <w:i/>
          <w:iCs/>
          <w:sz w:val="20"/>
          <w:szCs w:val="20"/>
          <w:u w:val="single"/>
          <w:lang w:eastAsia="en-US"/>
        </w:rPr>
        <w:t xml:space="preserve"> </w:t>
      </w:r>
      <w:r w:rsidR="00C83F8C" w:rsidRPr="00DD5F55">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w:t>
      </w:r>
      <w:r w:rsidRPr="00DD5F55">
        <w:rPr>
          <w:rFonts w:eastAsiaTheme="minorHAnsi"/>
          <w:b/>
          <w:bCs/>
          <w:i/>
          <w:iCs/>
          <w:sz w:val="20"/>
          <w:szCs w:val="20"/>
          <w:lang w:eastAsia="en-US"/>
        </w:rPr>
        <w:t>,  в соответствии с графиком работы специалистов медучреждения</w:t>
      </w:r>
      <w:r w:rsidRPr="00DD5F55">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 xml:space="preserve">В случае отсутствия Клинических протоколов диагностики и лечения по </w:t>
      </w:r>
      <w:r w:rsidRPr="00DD5F55">
        <w:rPr>
          <w:b/>
          <w:bCs/>
          <w:i/>
          <w:color w:val="auto"/>
          <w:sz w:val="20"/>
          <w:szCs w:val="20"/>
        </w:rPr>
        <w:lastRenderedPageBreak/>
        <w:t>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вмешательство не является страховым случаем.</w:t>
      </w: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lastRenderedPageBreak/>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lastRenderedPageBreak/>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аллерген-специфическая иммунотерапия (АСИТ). </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lastRenderedPageBreak/>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lastRenderedPageBreak/>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lastRenderedPageBreak/>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7800A487" w:rsidR="0059530C" w:rsidRDefault="006F66FB">
    <w:pPr>
      <w:pStyle w:val="a4"/>
      <w:jc w:val="right"/>
    </w:pPr>
    <w:r>
      <w:fldChar w:fldCharType="begin"/>
    </w:r>
    <w:r w:rsidR="00213C5F">
      <w:instrText xml:space="preserve"> PAGE   \* MERGEFORMAT </w:instrText>
    </w:r>
    <w:r>
      <w:fldChar w:fldCharType="separate"/>
    </w:r>
    <w:r w:rsidR="00C41886">
      <w:rPr>
        <w:noProof/>
      </w:rPr>
      <w:t>10</w:t>
    </w:r>
    <w:r>
      <w:fldChar w:fldCharType="end"/>
    </w:r>
  </w:p>
  <w:p w14:paraId="511B0D3E" w14:textId="77777777" w:rsidR="0059530C" w:rsidRDefault="00C4188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C41886">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C41886">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C41886">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7396A"/>
    <w:rsid w:val="00087740"/>
    <w:rsid w:val="000E3B8C"/>
    <w:rsid w:val="00181B2B"/>
    <w:rsid w:val="001C4EEB"/>
    <w:rsid w:val="001C78B6"/>
    <w:rsid w:val="001E1C3E"/>
    <w:rsid w:val="00213C5F"/>
    <w:rsid w:val="00226E09"/>
    <w:rsid w:val="00235917"/>
    <w:rsid w:val="00251661"/>
    <w:rsid w:val="002637E8"/>
    <w:rsid w:val="002810BE"/>
    <w:rsid w:val="00286B91"/>
    <w:rsid w:val="002F64EC"/>
    <w:rsid w:val="00316532"/>
    <w:rsid w:val="00321386"/>
    <w:rsid w:val="00327E1B"/>
    <w:rsid w:val="0033190C"/>
    <w:rsid w:val="00353FCA"/>
    <w:rsid w:val="00355A5E"/>
    <w:rsid w:val="00417A68"/>
    <w:rsid w:val="00443DC8"/>
    <w:rsid w:val="004635CF"/>
    <w:rsid w:val="0047431C"/>
    <w:rsid w:val="0049484A"/>
    <w:rsid w:val="004C7E46"/>
    <w:rsid w:val="004D0859"/>
    <w:rsid w:val="004E44D5"/>
    <w:rsid w:val="00500F82"/>
    <w:rsid w:val="00500FBC"/>
    <w:rsid w:val="00523D85"/>
    <w:rsid w:val="00563C2D"/>
    <w:rsid w:val="00586630"/>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98395D"/>
    <w:rsid w:val="009A2A7F"/>
    <w:rsid w:val="009B330C"/>
    <w:rsid w:val="009B417A"/>
    <w:rsid w:val="009D2030"/>
    <w:rsid w:val="009E46DE"/>
    <w:rsid w:val="00A21FE1"/>
    <w:rsid w:val="00A42E7F"/>
    <w:rsid w:val="00A8632D"/>
    <w:rsid w:val="00AA071F"/>
    <w:rsid w:val="00AB26C7"/>
    <w:rsid w:val="00AE26C9"/>
    <w:rsid w:val="00B05902"/>
    <w:rsid w:val="00B405D2"/>
    <w:rsid w:val="00B55509"/>
    <w:rsid w:val="00C05EAB"/>
    <w:rsid w:val="00C16B5C"/>
    <w:rsid w:val="00C21864"/>
    <w:rsid w:val="00C26BA5"/>
    <w:rsid w:val="00C41886"/>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8</cp:revision>
  <dcterms:created xsi:type="dcterms:W3CDTF">2024-01-24T13:18:00Z</dcterms:created>
  <dcterms:modified xsi:type="dcterms:W3CDTF">2024-02-05T06:50:00Z</dcterms:modified>
</cp:coreProperties>
</file>